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1" w:rsidRPr="00823941" w:rsidRDefault="00F07121" w:rsidP="00F0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41">
        <w:rPr>
          <w:rFonts w:ascii="Times New Roman" w:hAnsi="Times New Roman" w:cs="Times New Roman"/>
          <w:b/>
          <w:sz w:val="28"/>
          <w:szCs w:val="28"/>
        </w:rPr>
        <w:t>Выступление на городском семинаре 18.12.13</w:t>
      </w:r>
    </w:p>
    <w:p w:rsidR="00F07121" w:rsidRPr="00823941" w:rsidRDefault="00F07121" w:rsidP="00F0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41">
        <w:rPr>
          <w:rFonts w:ascii="Times New Roman" w:hAnsi="Times New Roman" w:cs="Times New Roman"/>
          <w:b/>
          <w:sz w:val="28"/>
          <w:szCs w:val="28"/>
        </w:rPr>
        <w:t>Тема: «Профориентация в предмете химия с использованием педагогической технологии интегрированный урок в рамках ОЭР»</w:t>
      </w:r>
    </w:p>
    <w:p w:rsidR="00F07121" w:rsidRPr="00823941" w:rsidRDefault="00F07121" w:rsidP="00F07121">
      <w:pPr>
        <w:spacing w:line="240" w:lineRule="auto"/>
        <w:ind w:right="-199" w:firstLine="708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Современная концепция общего среднего образования предусматривает его практико-ориентированную направленность и соответствие содержания современным потребностям личности, общества и государства. Именно учебная работа, связанная с овладением знаниями и умениями, оказывает решающее воздействие на выработку трудоспособности, привития культуры труда и навыков его организации.</w:t>
      </w:r>
    </w:p>
    <w:p w:rsidR="00F07121" w:rsidRPr="00823941" w:rsidRDefault="00F07121" w:rsidP="00F071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Учителя химии имеют довольно большой и разнообразный опыт такой работы. Ведь </w:t>
      </w:r>
      <w:r w:rsidR="00AE4FAE" w:rsidRPr="00823941">
        <w:rPr>
          <w:rFonts w:ascii="Times New Roman" w:hAnsi="Times New Roman" w:cs="Times New Roman"/>
          <w:sz w:val="28"/>
          <w:szCs w:val="28"/>
        </w:rPr>
        <w:t>к</w:t>
      </w:r>
      <w:r w:rsidRPr="00823941">
        <w:rPr>
          <w:rFonts w:ascii="Times New Roman" w:hAnsi="Times New Roman" w:cs="Times New Roman"/>
          <w:sz w:val="28"/>
          <w:szCs w:val="28"/>
        </w:rPr>
        <w:t xml:space="preserve">урс химии 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основной школы </w:t>
      </w:r>
      <w:r w:rsidRPr="00823941">
        <w:rPr>
          <w:rFonts w:ascii="Times New Roman" w:hAnsi="Times New Roman" w:cs="Times New Roman"/>
          <w:sz w:val="28"/>
          <w:szCs w:val="28"/>
        </w:rPr>
        <w:t>предусматривает изучение ряда химических производств, знакомство с химическими профессиями.</w:t>
      </w:r>
    </w:p>
    <w:p w:rsidR="00527F8E" w:rsidRPr="00823941" w:rsidRDefault="00527F8E" w:rsidP="00527F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Цель моей работы – презентация химических профессий. Предполагается, что по изучению данного материала, школьники будут иметь представление о профессиях, связанных с химией, о знаниях, которые необходимы для данной специальности, о путях получения профессии. Это даст возможность учащимся сориентировать себя в выборе </w:t>
      </w:r>
      <w:r w:rsidR="00AE4FAE" w:rsidRPr="00823941"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F07121" w:rsidRPr="00823941" w:rsidRDefault="00F07121" w:rsidP="00F07121">
      <w:pPr>
        <w:spacing w:line="240" w:lineRule="auto"/>
        <w:ind w:right="-199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     Наиболее значимы для осуществления профессиональной ориентации 9-10 классы, так как после их окончания учащиеся покидают школу, поступая либо на производство, либо в профессиональные учебные заведения, либо продолжают обучение в общеобразовательных школах. </w:t>
      </w:r>
    </w:p>
    <w:p w:rsidR="00F07121" w:rsidRPr="00823941" w:rsidRDefault="00F07121" w:rsidP="00F07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Насколько глубоко понимают учащиеся роль химии в различных сферах деятельности человека, в быту, я решила выяснить, предложив им в прошлом году домашнее сочинение на тему: «Где мы встречаемся с химией?». </w:t>
      </w:r>
    </w:p>
    <w:p w:rsidR="00F07121" w:rsidRPr="00823941" w:rsidRDefault="00F07121" w:rsidP="00F07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Pr="00823941">
        <w:rPr>
          <w:rFonts w:ascii="Times New Roman" w:hAnsi="Times New Roman" w:cs="Times New Roman"/>
          <w:sz w:val="28"/>
          <w:szCs w:val="28"/>
        </w:rPr>
        <w:tab/>
        <w:t xml:space="preserve">Анализ этих сочинений показал, что большая часть детей связывает химию с гигиеническими и моющими средствами, 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лекарствами, </w:t>
      </w:r>
      <w:r w:rsidRPr="00823941">
        <w:rPr>
          <w:rFonts w:ascii="Times New Roman" w:hAnsi="Times New Roman" w:cs="Times New Roman"/>
          <w:sz w:val="28"/>
          <w:szCs w:val="28"/>
        </w:rPr>
        <w:t>девочки еще обязательно указывают косметику, причем боль</w:t>
      </w:r>
      <w:r w:rsidR="00AE4FAE" w:rsidRPr="00823941">
        <w:rPr>
          <w:rFonts w:ascii="Times New Roman" w:hAnsi="Times New Roman" w:cs="Times New Roman"/>
          <w:sz w:val="28"/>
          <w:szCs w:val="28"/>
        </w:rPr>
        <w:t>шинство сведений явно получено</w:t>
      </w:r>
      <w:r w:rsidRPr="00823941">
        <w:rPr>
          <w:rFonts w:ascii="Times New Roman" w:hAnsi="Times New Roman" w:cs="Times New Roman"/>
          <w:sz w:val="28"/>
          <w:szCs w:val="28"/>
        </w:rPr>
        <w:t xml:space="preserve"> из телерекламы.</w:t>
      </w:r>
      <w:r w:rsidR="00C208C2"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="00AE4FAE" w:rsidRPr="00823941">
        <w:rPr>
          <w:rFonts w:ascii="Times New Roman" w:hAnsi="Times New Roman" w:cs="Times New Roman"/>
          <w:sz w:val="28"/>
          <w:szCs w:val="28"/>
        </w:rPr>
        <w:t>В прошлом году мы знакомились на уроках с профессиями</w:t>
      </w:r>
      <w:r w:rsidR="00C208C2" w:rsidRPr="00823941">
        <w:rPr>
          <w:rFonts w:ascii="Times New Roman" w:hAnsi="Times New Roman" w:cs="Times New Roman"/>
          <w:sz w:val="28"/>
          <w:szCs w:val="28"/>
        </w:rPr>
        <w:t>,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 имеющими связь с химией</w:t>
      </w:r>
      <w:r w:rsidR="00C208C2" w:rsidRPr="00823941">
        <w:rPr>
          <w:rFonts w:ascii="Times New Roman" w:hAnsi="Times New Roman" w:cs="Times New Roman"/>
          <w:sz w:val="28"/>
          <w:szCs w:val="28"/>
        </w:rPr>
        <w:t>,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 и к</w:t>
      </w:r>
      <w:r w:rsidRPr="00823941">
        <w:rPr>
          <w:rFonts w:ascii="Times New Roman" w:hAnsi="Times New Roman" w:cs="Times New Roman"/>
          <w:sz w:val="28"/>
          <w:szCs w:val="28"/>
        </w:rPr>
        <w:t>огда эти же учащиеся уже в нынешнем учебном году писали сочинение по этой же теме, от</w:t>
      </w:r>
      <w:r w:rsidR="00AE4FAE" w:rsidRPr="00823941">
        <w:rPr>
          <w:rFonts w:ascii="Times New Roman" w:hAnsi="Times New Roman" w:cs="Times New Roman"/>
          <w:sz w:val="28"/>
          <w:szCs w:val="28"/>
        </w:rPr>
        <w:t>веты были</w:t>
      </w:r>
      <w:r w:rsidRPr="00823941">
        <w:rPr>
          <w:rFonts w:ascii="Times New Roman" w:hAnsi="Times New Roman" w:cs="Times New Roman"/>
          <w:sz w:val="28"/>
          <w:szCs w:val="28"/>
        </w:rPr>
        <w:t xml:space="preserve"> достаточно грамотные. </w:t>
      </w:r>
    </w:p>
    <w:p w:rsidR="00F07121" w:rsidRPr="00823941" w:rsidRDefault="00F07121" w:rsidP="00F071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выдержка из </w:t>
      </w:r>
      <w:r w:rsidR="00C208C2" w:rsidRPr="00823941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823941">
        <w:rPr>
          <w:rFonts w:ascii="Times New Roman" w:hAnsi="Times New Roman" w:cs="Times New Roman"/>
          <w:sz w:val="28"/>
          <w:szCs w:val="28"/>
        </w:rPr>
        <w:t xml:space="preserve"> ученицы 10а класса Шуя Анны: «х</w:t>
      </w:r>
      <w:r w:rsidRPr="008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имия одевает нас и лечит, помогает выращивать высокие урожаи, строить и украшать наши жилища. Химия ставит на службу человеку подземные ископаемые, воду, воздух. Химия помогает заглядывать в недра живой клетки, чтобы управлять жизненными процессами. Без достижений химии нельзя было бы осваивать космос. Ведь реактивное горючее для космических кораблей создала химия</w:t>
      </w:r>
      <w:r w:rsidR="00C208C2" w:rsidRPr="008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2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121" w:rsidRPr="00823941" w:rsidRDefault="00F07121" w:rsidP="00F07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21" w:rsidRPr="00823941" w:rsidRDefault="00F07121" w:rsidP="00F07121">
      <w:pPr>
        <w:pStyle w:val="2"/>
        <w:jc w:val="left"/>
        <w:rPr>
          <w:szCs w:val="28"/>
          <w:u w:val="single"/>
        </w:rPr>
      </w:pPr>
      <w:r w:rsidRPr="00823941">
        <w:rPr>
          <w:szCs w:val="28"/>
        </w:rPr>
        <w:t xml:space="preserve">Экспериментальная работа началась в прошлом году с составления списка профессий, связанных с изучением химии. Основа </w:t>
      </w:r>
      <w:r w:rsidR="00AE4FAE" w:rsidRPr="00823941">
        <w:rPr>
          <w:szCs w:val="28"/>
        </w:rPr>
        <w:t>такого списка была дана рук. ОЭ работы, но постепенно</w:t>
      </w:r>
      <w:r w:rsidRPr="00823941">
        <w:rPr>
          <w:szCs w:val="28"/>
        </w:rPr>
        <w:t xml:space="preserve">  эта схема корр</w:t>
      </w:r>
      <w:r w:rsidR="00AE4FAE" w:rsidRPr="00823941">
        <w:rPr>
          <w:szCs w:val="28"/>
        </w:rPr>
        <w:t xml:space="preserve">ектировалась. В результате </w:t>
      </w:r>
      <w:r w:rsidRPr="00823941">
        <w:rPr>
          <w:szCs w:val="28"/>
        </w:rPr>
        <w:t xml:space="preserve"> выглядит </w:t>
      </w:r>
      <w:r w:rsidR="00AE4FAE" w:rsidRPr="00823941">
        <w:rPr>
          <w:szCs w:val="28"/>
        </w:rPr>
        <w:t xml:space="preserve">она </w:t>
      </w:r>
      <w:r w:rsidRPr="00823941">
        <w:rPr>
          <w:szCs w:val="28"/>
        </w:rPr>
        <w:t xml:space="preserve">следующим образом </w:t>
      </w:r>
      <w:r w:rsidRPr="00823941">
        <w:rPr>
          <w:szCs w:val="28"/>
          <w:u w:val="single"/>
        </w:rPr>
        <w:t>(слайд)</w:t>
      </w:r>
    </w:p>
    <w:p w:rsidR="00F07121" w:rsidRPr="00823941" w:rsidRDefault="00F07121" w:rsidP="00F07121">
      <w:pPr>
        <w:pStyle w:val="2"/>
        <w:jc w:val="left"/>
        <w:rPr>
          <w:szCs w:val="28"/>
        </w:rPr>
      </w:pPr>
      <w:r w:rsidRPr="00823941">
        <w:rPr>
          <w:szCs w:val="28"/>
        </w:rPr>
        <w:t xml:space="preserve">По результатам работы </w:t>
      </w:r>
      <w:r w:rsidR="00AE4FAE" w:rsidRPr="00823941">
        <w:rPr>
          <w:szCs w:val="28"/>
        </w:rPr>
        <w:t xml:space="preserve">прошлого года </w:t>
      </w:r>
      <w:r w:rsidRPr="00823941">
        <w:rPr>
          <w:szCs w:val="28"/>
        </w:rPr>
        <w:t xml:space="preserve">было составлено планирование с включением тем по профориентации </w:t>
      </w:r>
      <w:r w:rsidRPr="00823941">
        <w:rPr>
          <w:szCs w:val="28"/>
          <w:u w:val="single"/>
        </w:rPr>
        <w:t>(слайд)</w:t>
      </w:r>
      <w:r w:rsidRPr="00823941">
        <w:rPr>
          <w:szCs w:val="28"/>
        </w:rPr>
        <w:t xml:space="preserve">: </w:t>
      </w:r>
    </w:p>
    <w:p w:rsidR="00F07121" w:rsidRPr="00823941" w:rsidRDefault="00F07121" w:rsidP="00F07121">
      <w:pPr>
        <w:pStyle w:val="2"/>
        <w:numPr>
          <w:ilvl w:val="0"/>
          <w:numId w:val="2"/>
        </w:numPr>
        <w:jc w:val="left"/>
        <w:rPr>
          <w:szCs w:val="28"/>
        </w:rPr>
      </w:pPr>
      <w:r w:rsidRPr="00823941">
        <w:rPr>
          <w:szCs w:val="28"/>
        </w:rPr>
        <w:t xml:space="preserve">8-х </w:t>
      </w:r>
      <w:proofErr w:type="gramStart"/>
      <w:r w:rsidRPr="00823941">
        <w:rPr>
          <w:szCs w:val="28"/>
        </w:rPr>
        <w:t>классах</w:t>
      </w:r>
      <w:proofErr w:type="gramEnd"/>
      <w:r w:rsidRPr="00823941">
        <w:rPr>
          <w:szCs w:val="28"/>
        </w:rPr>
        <w:t xml:space="preserve"> (</w:t>
      </w:r>
      <w:r w:rsidRPr="00823941">
        <w:rPr>
          <w:szCs w:val="28"/>
          <w:lang w:val="en-US"/>
        </w:rPr>
        <w:t>VII</w:t>
      </w:r>
      <w:r w:rsidRPr="00823941">
        <w:rPr>
          <w:szCs w:val="28"/>
        </w:rPr>
        <w:t xml:space="preserve"> вида) число уроков составило 5 часов</w:t>
      </w:r>
    </w:p>
    <w:p w:rsidR="00F07121" w:rsidRPr="00823941" w:rsidRDefault="00F07121" w:rsidP="00F07121">
      <w:pPr>
        <w:pStyle w:val="2"/>
        <w:numPr>
          <w:ilvl w:val="0"/>
          <w:numId w:val="2"/>
        </w:numPr>
        <w:jc w:val="left"/>
        <w:rPr>
          <w:szCs w:val="28"/>
        </w:rPr>
      </w:pPr>
      <w:r w:rsidRPr="00823941">
        <w:rPr>
          <w:szCs w:val="28"/>
        </w:rPr>
        <w:t xml:space="preserve">9-х </w:t>
      </w:r>
      <w:proofErr w:type="gramStart"/>
      <w:r w:rsidRPr="00823941">
        <w:rPr>
          <w:szCs w:val="28"/>
        </w:rPr>
        <w:t>классах</w:t>
      </w:r>
      <w:proofErr w:type="gramEnd"/>
      <w:r w:rsidRPr="00823941">
        <w:rPr>
          <w:szCs w:val="28"/>
        </w:rPr>
        <w:t xml:space="preserve"> (</w:t>
      </w:r>
      <w:r w:rsidRPr="00823941">
        <w:rPr>
          <w:szCs w:val="28"/>
          <w:lang w:val="en-US"/>
        </w:rPr>
        <w:t>VII</w:t>
      </w:r>
      <w:r w:rsidRPr="00823941">
        <w:rPr>
          <w:szCs w:val="28"/>
        </w:rPr>
        <w:t xml:space="preserve"> вида) – 10 часов</w:t>
      </w:r>
    </w:p>
    <w:p w:rsidR="00F07121" w:rsidRPr="00823941" w:rsidRDefault="00F07121" w:rsidP="00F07121">
      <w:pPr>
        <w:pStyle w:val="2"/>
        <w:numPr>
          <w:ilvl w:val="0"/>
          <w:numId w:val="2"/>
        </w:numPr>
        <w:jc w:val="left"/>
        <w:rPr>
          <w:szCs w:val="28"/>
        </w:rPr>
      </w:pPr>
      <w:r w:rsidRPr="00823941">
        <w:rPr>
          <w:szCs w:val="28"/>
        </w:rPr>
        <w:lastRenderedPageBreak/>
        <w:t xml:space="preserve">8 </w:t>
      </w:r>
      <w:proofErr w:type="gramStart"/>
      <w:r w:rsidRPr="00823941">
        <w:rPr>
          <w:szCs w:val="28"/>
        </w:rPr>
        <w:t>классе</w:t>
      </w:r>
      <w:proofErr w:type="gramEnd"/>
      <w:r w:rsidRPr="00823941">
        <w:rPr>
          <w:szCs w:val="28"/>
        </w:rPr>
        <w:t xml:space="preserve"> (</w:t>
      </w:r>
      <w:r w:rsidRPr="00823941">
        <w:rPr>
          <w:szCs w:val="28"/>
          <w:lang w:val="en-US"/>
        </w:rPr>
        <w:t>V</w:t>
      </w:r>
      <w:r w:rsidRPr="00823941">
        <w:rPr>
          <w:szCs w:val="28"/>
        </w:rPr>
        <w:t xml:space="preserve"> вида) число уроков составило – 3 часа</w:t>
      </w:r>
    </w:p>
    <w:p w:rsidR="00F07121" w:rsidRPr="00823941" w:rsidRDefault="00F07121" w:rsidP="00F07121">
      <w:pPr>
        <w:pStyle w:val="2"/>
        <w:numPr>
          <w:ilvl w:val="0"/>
          <w:numId w:val="2"/>
        </w:numPr>
        <w:jc w:val="left"/>
        <w:rPr>
          <w:szCs w:val="28"/>
        </w:rPr>
      </w:pPr>
      <w:r w:rsidRPr="00823941">
        <w:rPr>
          <w:szCs w:val="28"/>
        </w:rPr>
        <w:t xml:space="preserve">9 </w:t>
      </w:r>
      <w:proofErr w:type="gramStart"/>
      <w:r w:rsidRPr="00823941">
        <w:rPr>
          <w:szCs w:val="28"/>
        </w:rPr>
        <w:t>классе</w:t>
      </w:r>
      <w:proofErr w:type="gramEnd"/>
      <w:r w:rsidRPr="00823941">
        <w:rPr>
          <w:szCs w:val="28"/>
        </w:rPr>
        <w:t xml:space="preserve"> (</w:t>
      </w:r>
      <w:r w:rsidRPr="00823941">
        <w:rPr>
          <w:szCs w:val="28"/>
          <w:lang w:val="en-US"/>
        </w:rPr>
        <w:t>V</w:t>
      </w:r>
      <w:r w:rsidRPr="00823941">
        <w:rPr>
          <w:szCs w:val="28"/>
        </w:rPr>
        <w:t xml:space="preserve"> вида) – 6 часов</w:t>
      </w:r>
    </w:p>
    <w:p w:rsidR="00F07121" w:rsidRPr="00823941" w:rsidRDefault="00F07121" w:rsidP="00F07121">
      <w:pPr>
        <w:pStyle w:val="2"/>
        <w:numPr>
          <w:ilvl w:val="0"/>
          <w:numId w:val="2"/>
        </w:numPr>
        <w:jc w:val="left"/>
        <w:rPr>
          <w:szCs w:val="28"/>
        </w:rPr>
      </w:pPr>
      <w:r w:rsidRPr="00823941">
        <w:rPr>
          <w:szCs w:val="28"/>
        </w:rPr>
        <w:t xml:space="preserve">10 </w:t>
      </w:r>
      <w:proofErr w:type="gramStart"/>
      <w:r w:rsidRPr="00823941">
        <w:rPr>
          <w:szCs w:val="28"/>
        </w:rPr>
        <w:t>классе</w:t>
      </w:r>
      <w:proofErr w:type="gramEnd"/>
      <w:r w:rsidRPr="00823941">
        <w:rPr>
          <w:szCs w:val="28"/>
        </w:rPr>
        <w:t xml:space="preserve"> (</w:t>
      </w:r>
      <w:r w:rsidRPr="00823941">
        <w:rPr>
          <w:szCs w:val="28"/>
          <w:lang w:val="en-US"/>
        </w:rPr>
        <w:t>V</w:t>
      </w:r>
      <w:r w:rsidRPr="00823941">
        <w:rPr>
          <w:szCs w:val="28"/>
        </w:rPr>
        <w:t xml:space="preserve"> вида) – 8 часов</w:t>
      </w:r>
    </w:p>
    <w:p w:rsidR="00F07121" w:rsidRPr="00823941" w:rsidRDefault="00C208C2" w:rsidP="00F07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И</w:t>
      </w:r>
      <w:r w:rsidR="00AE4FAE" w:rsidRPr="00823941">
        <w:rPr>
          <w:rFonts w:ascii="Times New Roman" w:hAnsi="Times New Roman" w:cs="Times New Roman"/>
          <w:sz w:val="28"/>
          <w:szCs w:val="28"/>
        </w:rPr>
        <w:t>зучая курс химии с 8 по 10 класс учащиеся знакомятся с 16 профессиями</w:t>
      </w:r>
      <w:r w:rsidR="006E2E7E" w:rsidRPr="00823941">
        <w:rPr>
          <w:rFonts w:ascii="Times New Roman" w:hAnsi="Times New Roman" w:cs="Times New Roman"/>
          <w:sz w:val="28"/>
          <w:szCs w:val="28"/>
        </w:rPr>
        <w:t xml:space="preserve">, некоторые из которых требуют получения высшего образования, другие среднего специального, но есть </w:t>
      </w:r>
      <w:proofErr w:type="gramStart"/>
      <w:r w:rsidR="006E2E7E" w:rsidRPr="00823941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="006E2E7E" w:rsidRPr="00823941">
        <w:rPr>
          <w:rFonts w:ascii="Times New Roman" w:hAnsi="Times New Roman" w:cs="Times New Roman"/>
          <w:sz w:val="28"/>
          <w:szCs w:val="28"/>
        </w:rPr>
        <w:t xml:space="preserve"> для которых достаточно общего среднего образования, что важно для наших учащихся.</w:t>
      </w:r>
    </w:p>
    <w:p w:rsidR="00F07121" w:rsidRPr="00823941" w:rsidRDefault="00F07121" w:rsidP="00F071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8 класс – парикмахер, лаборант, фотограф, </w:t>
      </w:r>
      <w:r w:rsidR="00BD23A8">
        <w:rPr>
          <w:rFonts w:ascii="Times New Roman" w:hAnsi="Times New Roman" w:cs="Times New Roman"/>
          <w:sz w:val="28"/>
          <w:szCs w:val="28"/>
        </w:rPr>
        <w:t xml:space="preserve">пожарник, </w:t>
      </w:r>
      <w:r w:rsidRPr="00823941">
        <w:rPr>
          <w:rFonts w:ascii="Times New Roman" w:hAnsi="Times New Roman" w:cs="Times New Roman"/>
          <w:sz w:val="28"/>
          <w:szCs w:val="28"/>
        </w:rPr>
        <w:t xml:space="preserve">рентгенолог, инженер-металлург; </w:t>
      </w:r>
    </w:p>
    <w:p w:rsidR="00F07121" w:rsidRPr="00823941" w:rsidRDefault="00F07121" w:rsidP="00F071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941">
        <w:rPr>
          <w:rFonts w:ascii="Times New Roman" w:hAnsi="Times New Roman" w:cs="Times New Roman"/>
          <w:sz w:val="28"/>
          <w:szCs w:val="28"/>
        </w:rPr>
        <w:t>9 класс – технолог пищевого производства,  аккумуляторщик, оператор технологических установок,</w:t>
      </w:r>
      <w:r w:rsidR="00823941"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Pr="00823941">
        <w:rPr>
          <w:rFonts w:ascii="Times New Roman" w:hAnsi="Times New Roman" w:cs="Times New Roman"/>
          <w:sz w:val="28"/>
          <w:szCs w:val="28"/>
        </w:rPr>
        <w:t xml:space="preserve"> генный инженер,  повар,  шофёр,  инженер-механик,  инженер-мостостроитель, эколог, мастер-плавильщик;</w:t>
      </w:r>
      <w:proofErr w:type="gramEnd"/>
    </w:p>
    <w:p w:rsidR="00F07121" w:rsidRPr="00823941" w:rsidRDefault="00F07121" w:rsidP="00F071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941">
        <w:rPr>
          <w:rFonts w:ascii="Times New Roman" w:hAnsi="Times New Roman" w:cs="Times New Roman"/>
          <w:sz w:val="28"/>
          <w:szCs w:val="28"/>
        </w:rPr>
        <w:t xml:space="preserve">10 класс – оператор технологических установок,  генный инженер,  повар, шофёр,  фармацевт, агроном,  эколог,  мастер-плавильщик. </w:t>
      </w:r>
      <w:proofErr w:type="gramEnd"/>
    </w:p>
    <w:p w:rsidR="003155DE" w:rsidRPr="00823941" w:rsidRDefault="00F07121" w:rsidP="00F07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По каждой профессии б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ыли составлены </w:t>
      </w:r>
      <w:proofErr w:type="spellStart"/>
      <w:r w:rsidR="00AE4FAE" w:rsidRPr="00823941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6E2E7E" w:rsidRPr="00823941">
        <w:rPr>
          <w:rFonts w:ascii="Times New Roman" w:hAnsi="Times New Roman" w:cs="Times New Roman"/>
          <w:sz w:val="28"/>
          <w:szCs w:val="28"/>
        </w:rPr>
        <w:t>, которые</w:t>
      </w:r>
      <w:r w:rsidR="00AE4FAE" w:rsidRPr="00823941">
        <w:rPr>
          <w:rFonts w:ascii="Times New Roman" w:hAnsi="Times New Roman" w:cs="Times New Roman"/>
          <w:sz w:val="28"/>
          <w:szCs w:val="28"/>
        </w:rPr>
        <w:t xml:space="preserve">  использовались на </w:t>
      </w:r>
      <w:r w:rsidR="006E2E7E" w:rsidRPr="00823941">
        <w:rPr>
          <w:rFonts w:ascii="Times New Roman" w:hAnsi="Times New Roman" w:cs="Times New Roman"/>
          <w:sz w:val="28"/>
          <w:szCs w:val="28"/>
        </w:rPr>
        <w:t>интегрированных уроках.</w:t>
      </w:r>
    </w:p>
    <w:p w:rsidR="00F07121" w:rsidRPr="00823941" w:rsidRDefault="00F07121" w:rsidP="00F0712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Представляю Вашему вниманию интегрированный урок по предметам химия, биология с включением темы по профориентации «Профессия технолог пищевого производства» для 9 класса по теме «</w:t>
      </w:r>
      <w:r w:rsidRPr="00823941">
        <w:rPr>
          <w:rFonts w:ascii="Times New Roman" w:hAnsi="Times New Roman" w:cs="Times New Roman"/>
          <w:bCs/>
          <w:sz w:val="28"/>
          <w:szCs w:val="28"/>
        </w:rPr>
        <w:t>Факторы, влияющие на скорость химических реакций в химических и биологических системах»</w:t>
      </w:r>
    </w:p>
    <w:p w:rsidR="00E7304F" w:rsidRPr="00823941" w:rsidRDefault="00E7304F" w:rsidP="00E7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3941">
        <w:rPr>
          <w:rFonts w:ascii="Times New Roman" w:hAnsi="Times New Roman" w:cs="Times New Roman"/>
          <w:sz w:val="28"/>
          <w:szCs w:val="28"/>
        </w:rPr>
        <w:t>Проводя такой урок</w:t>
      </w:r>
      <w:r w:rsidR="006E2E7E" w:rsidRPr="00823941">
        <w:rPr>
          <w:rFonts w:ascii="Times New Roman" w:hAnsi="Times New Roman" w:cs="Times New Roman"/>
          <w:sz w:val="28"/>
          <w:szCs w:val="28"/>
        </w:rPr>
        <w:t xml:space="preserve">, </w:t>
      </w:r>
      <w:r w:rsidRPr="00823941">
        <w:rPr>
          <w:rFonts w:ascii="Times New Roman" w:hAnsi="Times New Roman" w:cs="Times New Roman"/>
          <w:sz w:val="28"/>
          <w:szCs w:val="28"/>
        </w:rPr>
        <w:t xml:space="preserve"> мы решаем несколько воспитательных задач сразу:</w:t>
      </w:r>
    </w:p>
    <w:p w:rsidR="00E7304F" w:rsidRPr="00823941" w:rsidRDefault="00E7304F" w:rsidP="0082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Воспитываем культуру здорового образа жизни</w:t>
      </w:r>
    </w:p>
    <w:p w:rsidR="00E7304F" w:rsidRPr="00823941" w:rsidRDefault="00E7304F" w:rsidP="0082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Формируем  мотивация к обучению</w:t>
      </w:r>
    </w:p>
    <w:p w:rsidR="00E7304F" w:rsidRPr="00823941" w:rsidRDefault="00E7304F" w:rsidP="0082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Помогаем учащимся сориентироваться в выборе профессии</w:t>
      </w:r>
    </w:p>
    <w:p w:rsidR="00E7304F" w:rsidRPr="00823941" w:rsidRDefault="00E7304F" w:rsidP="0082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Формируем  осмысленное изучение предмета</w:t>
      </w:r>
    </w:p>
    <w:bookmarkEnd w:id="0"/>
    <w:p w:rsidR="00C208C2" w:rsidRPr="00823941" w:rsidRDefault="00C208C2" w:rsidP="00C208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21" w:rsidRPr="00823941" w:rsidRDefault="00F07121" w:rsidP="0082394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Урок начинается с </w:t>
      </w:r>
      <w:r w:rsidR="006E2E7E" w:rsidRPr="00823941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постановки </w:t>
      </w:r>
      <w:r w:rsidRPr="00823941">
        <w:rPr>
          <w:rFonts w:ascii="Times New Roman" w:hAnsi="Times New Roman" w:cs="Times New Roman"/>
          <w:b/>
          <w:i/>
          <w:sz w:val="28"/>
          <w:szCs w:val="28"/>
        </w:rPr>
        <w:t xml:space="preserve"> проблемы</w:t>
      </w:r>
      <w:r w:rsidRPr="00823941">
        <w:rPr>
          <w:rFonts w:ascii="Times New Roman" w:hAnsi="Times New Roman" w:cs="Times New Roman"/>
          <w:sz w:val="28"/>
          <w:szCs w:val="28"/>
        </w:rPr>
        <w:t xml:space="preserve">, далее говорим о </w:t>
      </w:r>
      <w:proofErr w:type="spellStart"/>
      <w:r w:rsidRPr="00823941">
        <w:rPr>
          <w:rFonts w:ascii="Times New Roman" w:hAnsi="Times New Roman" w:cs="Times New Roman"/>
          <w:sz w:val="28"/>
          <w:szCs w:val="28"/>
        </w:rPr>
        <w:t>в</w:t>
      </w:r>
      <w:r w:rsidR="006E2E7E" w:rsidRPr="00823941">
        <w:rPr>
          <w:rFonts w:ascii="Times New Roman" w:hAnsi="Times New Roman" w:cs="Times New Roman"/>
          <w:sz w:val="28"/>
          <w:szCs w:val="28"/>
        </w:rPr>
        <w:t>алеологическом</w:t>
      </w:r>
      <w:proofErr w:type="spellEnd"/>
      <w:r w:rsidR="006E2E7E" w:rsidRPr="00823941">
        <w:rPr>
          <w:rFonts w:ascii="Times New Roman" w:hAnsi="Times New Roman" w:cs="Times New Roman"/>
          <w:sz w:val="28"/>
          <w:szCs w:val="28"/>
        </w:rPr>
        <w:t xml:space="preserve"> аспекте</w:t>
      </w:r>
      <w:r w:rsidR="00C208C2" w:rsidRPr="00823941">
        <w:rPr>
          <w:rFonts w:ascii="Times New Roman" w:hAnsi="Times New Roman" w:cs="Times New Roman"/>
          <w:sz w:val="28"/>
          <w:szCs w:val="28"/>
        </w:rPr>
        <w:t>,</w:t>
      </w:r>
      <w:r w:rsidR="006E2E7E" w:rsidRPr="00823941">
        <w:rPr>
          <w:rFonts w:ascii="Times New Roman" w:hAnsi="Times New Roman" w:cs="Times New Roman"/>
          <w:sz w:val="28"/>
          <w:szCs w:val="28"/>
        </w:rPr>
        <w:t xml:space="preserve"> приводя статистику заболеваний</w:t>
      </w:r>
      <w:r w:rsidRPr="00823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21" w:rsidRPr="00823941" w:rsidRDefault="00F07121" w:rsidP="0082394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Следующий этап урока – </w:t>
      </w:r>
      <w:r w:rsidRPr="00823941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  <w:r w:rsidRPr="00823941">
        <w:rPr>
          <w:rFonts w:ascii="Times New Roman" w:hAnsi="Times New Roman" w:cs="Times New Roman"/>
          <w:sz w:val="28"/>
          <w:szCs w:val="28"/>
        </w:rPr>
        <w:t>,  посвящён повторению строения пищеварительной системы человека, процессам, происходящим в организме во время переваривания пищи.</w:t>
      </w:r>
    </w:p>
    <w:p w:rsidR="00164F37" w:rsidRPr="00823941" w:rsidRDefault="00F07121" w:rsidP="0082394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Затем, мы непосредственно переходим к </w:t>
      </w:r>
      <w:r w:rsidRPr="00823941">
        <w:rPr>
          <w:rFonts w:ascii="Times New Roman" w:hAnsi="Times New Roman" w:cs="Times New Roman"/>
          <w:b/>
          <w:i/>
          <w:sz w:val="28"/>
          <w:szCs w:val="28"/>
        </w:rPr>
        <w:t>изучению нового материала</w:t>
      </w:r>
      <w:r w:rsidR="006E2E7E" w:rsidRPr="00823941">
        <w:rPr>
          <w:rFonts w:ascii="Times New Roman" w:hAnsi="Times New Roman" w:cs="Times New Roman"/>
          <w:sz w:val="28"/>
          <w:szCs w:val="28"/>
        </w:rPr>
        <w:t>, которое проходит с использованием химического эксперимента.</w:t>
      </w:r>
      <w:r w:rsidRPr="0082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41" w:rsidRPr="00823941" w:rsidRDefault="00B41739" w:rsidP="0082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В течение 6 лет</w:t>
      </w:r>
      <w:r w:rsidR="00C208C2" w:rsidRPr="00823941">
        <w:rPr>
          <w:rFonts w:ascii="Times New Roman" w:hAnsi="Times New Roman" w:cs="Times New Roman"/>
          <w:sz w:val="28"/>
          <w:szCs w:val="28"/>
        </w:rPr>
        <w:t xml:space="preserve">, </w:t>
      </w:r>
      <w:r w:rsidRPr="00823941">
        <w:rPr>
          <w:rFonts w:ascii="Times New Roman" w:hAnsi="Times New Roman" w:cs="Times New Roman"/>
          <w:sz w:val="28"/>
          <w:szCs w:val="28"/>
        </w:rPr>
        <w:t xml:space="preserve"> работая по методической теме: «Эксперимент на уроках – как средство развития познавательной активности и повышения уровня знаний учащихся с ОВЗ»</w:t>
      </w:r>
      <w:r w:rsidR="006E2E7E" w:rsidRPr="00823941">
        <w:rPr>
          <w:rFonts w:ascii="Times New Roman" w:hAnsi="Times New Roman" w:cs="Times New Roman"/>
          <w:sz w:val="28"/>
          <w:szCs w:val="28"/>
        </w:rPr>
        <w:t>, я</w:t>
      </w:r>
      <w:r w:rsidRPr="00823941">
        <w:rPr>
          <w:rFonts w:ascii="Times New Roman" w:hAnsi="Times New Roman" w:cs="Times New Roman"/>
          <w:sz w:val="28"/>
          <w:szCs w:val="28"/>
        </w:rPr>
        <w:t xml:space="preserve"> пришла к выводу, что проводя объяснение нового материала с использ</w:t>
      </w:r>
      <w:r w:rsidR="00E335F3" w:rsidRPr="00823941">
        <w:rPr>
          <w:rFonts w:ascii="Times New Roman" w:hAnsi="Times New Roman" w:cs="Times New Roman"/>
          <w:sz w:val="28"/>
          <w:szCs w:val="28"/>
        </w:rPr>
        <w:t>ованием практических и лабораторных раб</w:t>
      </w:r>
      <w:r w:rsidR="006E2E7E" w:rsidRPr="00823941">
        <w:rPr>
          <w:rFonts w:ascii="Times New Roman" w:hAnsi="Times New Roman" w:cs="Times New Roman"/>
          <w:sz w:val="28"/>
          <w:szCs w:val="28"/>
        </w:rPr>
        <w:t>о</w:t>
      </w:r>
      <w:r w:rsidR="00E335F3" w:rsidRPr="00823941">
        <w:rPr>
          <w:rFonts w:ascii="Times New Roman" w:hAnsi="Times New Roman" w:cs="Times New Roman"/>
          <w:sz w:val="28"/>
          <w:szCs w:val="28"/>
        </w:rPr>
        <w:t>т</w:t>
      </w:r>
      <w:r w:rsidR="00823941" w:rsidRPr="00823941">
        <w:rPr>
          <w:rFonts w:ascii="Times New Roman" w:hAnsi="Times New Roman" w:cs="Times New Roman"/>
          <w:sz w:val="28"/>
          <w:szCs w:val="28"/>
        </w:rPr>
        <w:t>,</w:t>
      </w:r>
      <w:r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="00E7304F" w:rsidRPr="00823941">
        <w:rPr>
          <w:rFonts w:ascii="Times New Roman" w:hAnsi="Times New Roman" w:cs="Times New Roman"/>
          <w:sz w:val="28"/>
          <w:szCs w:val="28"/>
        </w:rPr>
        <w:t xml:space="preserve"> мы не только помогаем учащимся понять материал урока, но и формируем </w:t>
      </w:r>
      <w:r w:rsidR="00C208C2" w:rsidRPr="00823941">
        <w:rPr>
          <w:rFonts w:ascii="Times New Roman" w:hAnsi="Times New Roman" w:cs="Times New Roman"/>
          <w:sz w:val="28"/>
          <w:szCs w:val="28"/>
        </w:rPr>
        <w:t xml:space="preserve">важные для трудовой деятельности навыки: </w:t>
      </w:r>
    </w:p>
    <w:p w:rsidR="00823941" w:rsidRPr="00823941" w:rsidRDefault="00E7304F" w:rsidP="0082394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умение планировать работу, </w:t>
      </w:r>
    </w:p>
    <w:p w:rsidR="00823941" w:rsidRPr="00823941" w:rsidRDefault="00E7304F" w:rsidP="0082394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содержать в чистоте рабочее место, </w:t>
      </w:r>
    </w:p>
    <w:p w:rsidR="00823941" w:rsidRPr="00823941" w:rsidRDefault="00E7304F" w:rsidP="008239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безопасности, </w:t>
      </w:r>
    </w:p>
    <w:p w:rsidR="00823941" w:rsidRPr="00823941" w:rsidRDefault="00E7304F" w:rsidP="008239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аккуратно проводить трудовые операции, </w:t>
      </w:r>
    </w:p>
    <w:p w:rsidR="00E7304F" w:rsidRPr="00823941" w:rsidRDefault="00E7304F" w:rsidP="008239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осуществлять контроль над результатами выполняемого трудового процесса. </w:t>
      </w:r>
    </w:p>
    <w:p w:rsidR="00F07121" w:rsidRPr="00823941" w:rsidRDefault="00E335F3" w:rsidP="00F07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lastRenderedPageBreak/>
        <w:t>На данном уроке, учащиеся п</w:t>
      </w:r>
      <w:r w:rsidR="00B41739" w:rsidRPr="00823941">
        <w:rPr>
          <w:rFonts w:ascii="Times New Roman" w:hAnsi="Times New Roman" w:cs="Times New Roman"/>
          <w:sz w:val="28"/>
          <w:szCs w:val="28"/>
        </w:rPr>
        <w:t>роводя</w:t>
      </w:r>
      <w:r w:rsidRPr="00823941">
        <w:rPr>
          <w:rFonts w:ascii="Times New Roman" w:hAnsi="Times New Roman" w:cs="Times New Roman"/>
          <w:sz w:val="28"/>
          <w:szCs w:val="28"/>
        </w:rPr>
        <w:t>т</w:t>
      </w:r>
      <w:r w:rsidR="00E7304F" w:rsidRPr="00823941">
        <w:rPr>
          <w:rFonts w:ascii="Times New Roman" w:hAnsi="Times New Roman" w:cs="Times New Roman"/>
          <w:sz w:val="28"/>
          <w:szCs w:val="28"/>
        </w:rPr>
        <w:t xml:space="preserve"> химический эксперимент</w:t>
      </w:r>
      <w:r w:rsidRPr="00823941">
        <w:rPr>
          <w:rFonts w:ascii="Times New Roman" w:hAnsi="Times New Roman" w:cs="Times New Roman"/>
          <w:sz w:val="28"/>
          <w:szCs w:val="28"/>
        </w:rPr>
        <w:t>,</w:t>
      </w:r>
      <w:r w:rsidR="00E7304F"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="00F07121"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="006E2E7E" w:rsidRPr="00823941">
        <w:rPr>
          <w:rFonts w:ascii="Times New Roman" w:hAnsi="Times New Roman" w:cs="Times New Roman"/>
          <w:sz w:val="28"/>
          <w:szCs w:val="28"/>
        </w:rPr>
        <w:t>и  я сразу перевожу химические формулы в понятную для ребят сферу их собственного здоровья.</w:t>
      </w:r>
    </w:p>
    <w:p w:rsidR="00F07121" w:rsidRPr="00823941" w:rsidRDefault="00F07121" w:rsidP="00F07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Например: опыт № 2 «Взаимодействие цинка с раствором соляной кислоты при нагревании и без нагревания» показывает, что при нагревании</w:t>
      </w:r>
      <w:r w:rsidR="00C208C2" w:rsidRPr="00823941">
        <w:rPr>
          <w:rFonts w:ascii="Times New Roman" w:hAnsi="Times New Roman" w:cs="Times New Roman"/>
          <w:sz w:val="28"/>
          <w:szCs w:val="28"/>
        </w:rPr>
        <w:t xml:space="preserve"> </w:t>
      </w:r>
      <w:r w:rsidRPr="00823941">
        <w:rPr>
          <w:rFonts w:ascii="Times New Roman" w:hAnsi="Times New Roman" w:cs="Times New Roman"/>
          <w:sz w:val="28"/>
          <w:szCs w:val="28"/>
        </w:rPr>
        <w:t xml:space="preserve"> скорость химической реакции увеличивается. И здесь же говорим о том, что пища должна быть горячей 39 – 40</w:t>
      </w:r>
      <w:r w:rsidRPr="0082394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23941">
        <w:rPr>
          <w:rFonts w:ascii="Times New Roman" w:hAnsi="Times New Roman" w:cs="Times New Roman"/>
          <w:sz w:val="28"/>
          <w:szCs w:val="28"/>
        </w:rPr>
        <w:t xml:space="preserve">С, т.к. при этой температуре пищеварение  идёт нормально, а </w:t>
      </w:r>
      <w:proofErr w:type="gramStart"/>
      <w:r w:rsidRPr="008239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3941">
        <w:rPr>
          <w:rFonts w:ascii="Times New Roman" w:hAnsi="Times New Roman" w:cs="Times New Roman"/>
          <w:sz w:val="28"/>
          <w:szCs w:val="28"/>
        </w:rPr>
        <w:t xml:space="preserve"> более низкой замедляется.</w:t>
      </w:r>
    </w:p>
    <w:p w:rsidR="00F07121" w:rsidRPr="00823941" w:rsidRDefault="00C208C2" w:rsidP="0082394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Следующий этап</w:t>
      </w:r>
      <w:r w:rsidR="00F07121" w:rsidRPr="00823941">
        <w:rPr>
          <w:rFonts w:ascii="Times New Roman" w:hAnsi="Times New Roman" w:cs="Times New Roman"/>
          <w:sz w:val="28"/>
          <w:szCs w:val="28"/>
        </w:rPr>
        <w:t xml:space="preserve"> урока – </w:t>
      </w:r>
      <w:r w:rsidR="00F07121" w:rsidRPr="00823941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="00D7386C" w:rsidRPr="00823941">
        <w:rPr>
          <w:rFonts w:ascii="Times New Roman" w:hAnsi="Times New Roman" w:cs="Times New Roman"/>
          <w:sz w:val="28"/>
          <w:szCs w:val="28"/>
        </w:rPr>
        <w:t xml:space="preserve">. Здесь я особое внимание обращаю на формирование культуры </w:t>
      </w:r>
      <w:r w:rsidRPr="00823941">
        <w:rPr>
          <w:rFonts w:ascii="Times New Roman" w:hAnsi="Times New Roman" w:cs="Times New Roman"/>
          <w:sz w:val="28"/>
          <w:szCs w:val="28"/>
        </w:rPr>
        <w:t>здорового образа жизни. Подводя</w:t>
      </w:r>
      <w:r w:rsidR="00D7386C" w:rsidRPr="00823941">
        <w:rPr>
          <w:rFonts w:ascii="Times New Roman" w:hAnsi="Times New Roman" w:cs="Times New Roman"/>
          <w:sz w:val="28"/>
          <w:szCs w:val="28"/>
        </w:rPr>
        <w:t xml:space="preserve">  итоги</w:t>
      </w:r>
      <w:r w:rsidR="00F07121" w:rsidRPr="00823941">
        <w:rPr>
          <w:rFonts w:ascii="Times New Roman" w:hAnsi="Times New Roman" w:cs="Times New Roman"/>
          <w:sz w:val="28"/>
          <w:szCs w:val="28"/>
        </w:rPr>
        <w:t xml:space="preserve"> хим</w:t>
      </w:r>
      <w:r w:rsidRPr="00823941">
        <w:rPr>
          <w:rFonts w:ascii="Times New Roman" w:hAnsi="Times New Roman" w:cs="Times New Roman"/>
          <w:sz w:val="28"/>
          <w:szCs w:val="28"/>
        </w:rPr>
        <w:t xml:space="preserve">ического эксперимента, </w:t>
      </w:r>
      <w:r w:rsidR="00E310E2" w:rsidRPr="00823941">
        <w:rPr>
          <w:rFonts w:ascii="Times New Roman" w:hAnsi="Times New Roman" w:cs="Times New Roman"/>
          <w:sz w:val="28"/>
          <w:szCs w:val="28"/>
        </w:rPr>
        <w:t xml:space="preserve"> решаем поставленную в начале урока проблему: ч</w:t>
      </w:r>
      <w:r w:rsidR="00F07121" w:rsidRPr="00823941">
        <w:rPr>
          <w:rFonts w:ascii="Times New Roman" w:hAnsi="Times New Roman" w:cs="Times New Roman"/>
          <w:sz w:val="28"/>
          <w:szCs w:val="28"/>
        </w:rPr>
        <w:t>тобы быть здоровы</w:t>
      </w:r>
      <w:r w:rsidR="00E7304F" w:rsidRPr="00823941">
        <w:rPr>
          <w:rFonts w:ascii="Times New Roman" w:hAnsi="Times New Roman" w:cs="Times New Roman"/>
          <w:sz w:val="28"/>
          <w:szCs w:val="28"/>
        </w:rPr>
        <w:t>м нео</w:t>
      </w:r>
      <w:r w:rsidRPr="00823941">
        <w:rPr>
          <w:rFonts w:ascii="Times New Roman" w:hAnsi="Times New Roman" w:cs="Times New Roman"/>
          <w:sz w:val="28"/>
          <w:szCs w:val="28"/>
        </w:rPr>
        <w:t>бходимо правильное питание и</w:t>
      </w:r>
      <w:r w:rsidR="00E7304F" w:rsidRPr="00823941">
        <w:rPr>
          <w:rFonts w:ascii="Times New Roman" w:hAnsi="Times New Roman" w:cs="Times New Roman"/>
          <w:sz w:val="28"/>
          <w:szCs w:val="28"/>
        </w:rPr>
        <w:t xml:space="preserve"> ф</w:t>
      </w:r>
      <w:r w:rsidR="00E310E2" w:rsidRPr="00823941">
        <w:rPr>
          <w:rFonts w:ascii="Times New Roman" w:hAnsi="Times New Roman" w:cs="Times New Roman"/>
          <w:sz w:val="28"/>
          <w:szCs w:val="28"/>
        </w:rPr>
        <w:t>ормулируем принципы правильного питания.</w:t>
      </w:r>
    </w:p>
    <w:p w:rsidR="00F07121" w:rsidRPr="00823941" w:rsidRDefault="00F07121" w:rsidP="0082394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За</w:t>
      </w:r>
      <w:r w:rsidR="00E7304F" w:rsidRPr="00823941">
        <w:rPr>
          <w:rFonts w:ascii="Times New Roman" w:hAnsi="Times New Roman" w:cs="Times New Roman"/>
          <w:sz w:val="28"/>
          <w:szCs w:val="28"/>
        </w:rPr>
        <w:t>тем мы переходим к разговору о</w:t>
      </w:r>
      <w:r w:rsidR="00C208C2" w:rsidRPr="00823941">
        <w:rPr>
          <w:rFonts w:ascii="Times New Roman" w:hAnsi="Times New Roman" w:cs="Times New Roman"/>
          <w:b/>
          <w:i/>
          <w:sz w:val="28"/>
          <w:szCs w:val="28"/>
        </w:rPr>
        <w:t xml:space="preserve"> применение</w:t>
      </w:r>
      <w:r w:rsidRPr="00823941">
        <w:rPr>
          <w:rFonts w:ascii="Times New Roman" w:hAnsi="Times New Roman" w:cs="Times New Roman"/>
          <w:b/>
          <w:i/>
          <w:sz w:val="28"/>
          <w:szCs w:val="28"/>
        </w:rPr>
        <w:t xml:space="preserve"> полученных на уроке знаний</w:t>
      </w:r>
      <w:r w:rsidRPr="00823941">
        <w:rPr>
          <w:rFonts w:ascii="Times New Roman" w:hAnsi="Times New Roman" w:cs="Times New Roman"/>
          <w:sz w:val="28"/>
          <w:szCs w:val="28"/>
        </w:rPr>
        <w:t xml:space="preserve"> в жизни и выборе профессии. </w:t>
      </w:r>
    </w:p>
    <w:p w:rsidR="00F07121" w:rsidRPr="00823941" w:rsidRDefault="00F07121" w:rsidP="00F07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/>
          <w:bCs/>
          <w:sz w:val="28"/>
          <w:szCs w:val="28"/>
        </w:rPr>
        <w:t xml:space="preserve">Скорость химических реакций </w:t>
      </w:r>
      <w:r w:rsidRPr="00823941">
        <w:rPr>
          <w:rFonts w:ascii="Times New Roman" w:hAnsi="Times New Roman" w:cs="Times New Roman"/>
          <w:sz w:val="28"/>
          <w:szCs w:val="28"/>
        </w:rPr>
        <w:t>– один из решающих параметров протекания химических процессов, осуществляемых в промышленности, т.к. он определяет производительность и эффективность производства, поэтому  знания, которые мы сегодня получили на уроке,  могут помочь нам, если мы выберем профессию пищевого технолога</w:t>
      </w:r>
      <w:r w:rsidR="00354BEE" w:rsidRPr="00823941">
        <w:rPr>
          <w:rFonts w:ascii="Times New Roman" w:hAnsi="Times New Roman" w:cs="Times New Roman"/>
          <w:sz w:val="28"/>
          <w:szCs w:val="28"/>
        </w:rPr>
        <w:t>. И</w:t>
      </w:r>
      <w:r w:rsidR="00E310E2" w:rsidRPr="00823941">
        <w:rPr>
          <w:rFonts w:ascii="Times New Roman" w:hAnsi="Times New Roman" w:cs="Times New Roman"/>
          <w:sz w:val="28"/>
          <w:szCs w:val="28"/>
        </w:rPr>
        <w:t xml:space="preserve">менно процесс </w:t>
      </w:r>
      <w:r w:rsidR="00354BEE" w:rsidRPr="00823941">
        <w:rPr>
          <w:rFonts w:ascii="Times New Roman" w:hAnsi="Times New Roman" w:cs="Times New Roman"/>
          <w:sz w:val="28"/>
          <w:szCs w:val="28"/>
        </w:rPr>
        <w:t>приготовления</w:t>
      </w:r>
      <w:r w:rsidR="00E812D6" w:rsidRPr="00823941">
        <w:rPr>
          <w:rFonts w:ascii="Times New Roman" w:hAnsi="Times New Roman" w:cs="Times New Roman"/>
          <w:sz w:val="28"/>
          <w:szCs w:val="28"/>
        </w:rPr>
        <w:t>,</w:t>
      </w:r>
      <w:r w:rsidR="00E310E2" w:rsidRPr="00823941">
        <w:rPr>
          <w:rFonts w:ascii="Times New Roman" w:hAnsi="Times New Roman" w:cs="Times New Roman"/>
          <w:sz w:val="28"/>
          <w:szCs w:val="28"/>
        </w:rPr>
        <w:t xml:space="preserve"> напрямую влияет на качество т</w:t>
      </w:r>
      <w:r w:rsidR="00354BEE" w:rsidRPr="00823941">
        <w:rPr>
          <w:rFonts w:ascii="Times New Roman" w:hAnsi="Times New Roman" w:cs="Times New Roman"/>
          <w:sz w:val="28"/>
          <w:szCs w:val="28"/>
        </w:rPr>
        <w:t>ех продуктов, которые мы употребляем в пищу, а значит и на наше здоровье.</w:t>
      </w:r>
    </w:p>
    <w:p w:rsidR="00F07121" w:rsidRPr="00823941" w:rsidRDefault="00F07121" w:rsidP="0082394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Заключительная часть - </w:t>
      </w:r>
      <w:r w:rsidRPr="00823941">
        <w:rPr>
          <w:rFonts w:ascii="Times New Roman" w:hAnsi="Times New Roman" w:cs="Times New Roman"/>
          <w:b/>
          <w:i/>
          <w:sz w:val="28"/>
          <w:szCs w:val="28"/>
        </w:rPr>
        <w:t>знакомство с профессией технолога  пищевого производства</w:t>
      </w:r>
      <w:r w:rsidRPr="00823941">
        <w:rPr>
          <w:rFonts w:ascii="Times New Roman" w:hAnsi="Times New Roman" w:cs="Times New Roman"/>
          <w:sz w:val="28"/>
          <w:szCs w:val="28"/>
        </w:rPr>
        <w:t>.</w:t>
      </w:r>
    </w:p>
    <w:p w:rsidR="00453DE0" w:rsidRPr="00823941" w:rsidRDefault="00E812D6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Профессия пищевого технолога одна из наиболее </w:t>
      </w:r>
      <w:proofErr w:type="gramStart"/>
      <w:r w:rsidRPr="00823941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Pr="00823941">
        <w:rPr>
          <w:rFonts w:ascii="Times New Roman" w:hAnsi="Times New Roman" w:cs="Times New Roman"/>
          <w:sz w:val="28"/>
          <w:szCs w:val="28"/>
        </w:rPr>
        <w:t xml:space="preserve"> на рынке труда в СПб. </w:t>
      </w:r>
      <w:r w:rsidR="00453DE0" w:rsidRPr="00823941">
        <w:rPr>
          <w:rFonts w:ascii="Times New Roman" w:hAnsi="Times New Roman" w:cs="Times New Roman"/>
          <w:sz w:val="28"/>
          <w:szCs w:val="28"/>
        </w:rPr>
        <w:t>Рассказывая ребятам о профессии</w:t>
      </w:r>
      <w:r w:rsidR="003500EE" w:rsidRPr="00823941">
        <w:rPr>
          <w:rFonts w:ascii="Times New Roman" w:hAnsi="Times New Roman" w:cs="Times New Roman"/>
          <w:sz w:val="28"/>
          <w:szCs w:val="28"/>
        </w:rPr>
        <w:t>,</w:t>
      </w:r>
      <w:r w:rsidR="00453DE0" w:rsidRPr="00823941">
        <w:rPr>
          <w:rFonts w:ascii="Times New Roman" w:hAnsi="Times New Roman" w:cs="Times New Roman"/>
          <w:sz w:val="28"/>
          <w:szCs w:val="28"/>
        </w:rPr>
        <w:t xml:space="preserve"> я обращаю внимание на </w:t>
      </w:r>
      <w:r w:rsidR="00453DE0"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 тип и класс профессии, содержание деятельности. Особое внимание обращаю на разделы: </w:t>
      </w:r>
    </w:p>
    <w:p w:rsidR="00453DE0" w:rsidRPr="00823941" w:rsidRDefault="00453DE0" w:rsidP="00453D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- требования к знаниям и умениям специалиста </w:t>
      </w:r>
    </w:p>
    <w:p w:rsidR="003500EE" w:rsidRPr="00823941" w:rsidRDefault="003500EE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>- требования к индивидуальным особенностям специалиста, т.к. это формирует мотивацию к обучению и ставит перед учащимися, которые захотят получить эту профессию конкретные задачи</w:t>
      </w:r>
    </w:p>
    <w:p w:rsidR="003500EE" w:rsidRPr="00823941" w:rsidRDefault="00C208C2" w:rsidP="00453D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3500EE" w:rsidRPr="0082394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23941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3500EE" w:rsidRPr="00823941">
        <w:rPr>
          <w:rFonts w:ascii="Times New Roman" w:hAnsi="Times New Roman" w:cs="Times New Roman"/>
          <w:bCs/>
          <w:iCs/>
          <w:sz w:val="28"/>
          <w:szCs w:val="28"/>
        </w:rPr>
        <w:t>жен знать:</w:t>
      </w:r>
    </w:p>
    <w:p w:rsidR="00474857" w:rsidRPr="00823941" w:rsidRDefault="00E335F3" w:rsidP="003500E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производственные технологии, стадии производства той или иной продукции;</w:t>
      </w:r>
    </w:p>
    <w:p w:rsidR="00474857" w:rsidRPr="00823941" w:rsidRDefault="00E335F3" w:rsidP="003500E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санитарно-гигиенические и потребительские нормативы (к примеру, что разрешено для использования в пищевой продукции на территории РФ, а что находится под запретом);</w:t>
      </w:r>
    </w:p>
    <w:p w:rsidR="00474857" w:rsidRPr="00823941" w:rsidRDefault="00E335F3" w:rsidP="003500E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в отдельных случаях требуется владение иностранным языком, наличие водительских прав и личного автотранспорта</w:t>
      </w:r>
    </w:p>
    <w:p w:rsidR="003500EE" w:rsidRPr="00823941" w:rsidRDefault="003500EE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474857" w:rsidRPr="00823941" w:rsidRDefault="00E335F3" w:rsidP="003500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разбираться в качестве сырья, его сортах, свойствах;</w:t>
      </w:r>
    </w:p>
    <w:p w:rsidR="00474857" w:rsidRPr="00823941" w:rsidRDefault="00E335F3" w:rsidP="003500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ориентироваться в ассортименте различных пищевых добавок, стабилизаторов, консервантов и т.д., использовать их в необходимом количестве;</w:t>
      </w:r>
    </w:p>
    <w:p w:rsidR="00474857" w:rsidRPr="00823941" w:rsidRDefault="00E335F3" w:rsidP="003500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организовывать слаженный и эффективный рабочий процесс</w:t>
      </w:r>
    </w:p>
    <w:p w:rsidR="003500EE" w:rsidRPr="00823941" w:rsidRDefault="003500EE" w:rsidP="0035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Для успешной деятельности в качестве инженера-технолога необходимо наличие следующих профессионально-важных качеств: </w:t>
      </w:r>
    </w:p>
    <w:p w:rsidR="00474857" w:rsidRPr="00823941" w:rsidRDefault="00E335F3" w:rsidP="003500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iCs/>
          <w:sz w:val="28"/>
          <w:szCs w:val="28"/>
        </w:rPr>
        <w:t>организованность,</w:t>
      </w:r>
    </w:p>
    <w:p w:rsidR="00474857" w:rsidRPr="00823941" w:rsidRDefault="00E335F3" w:rsidP="003500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iCs/>
          <w:sz w:val="28"/>
          <w:szCs w:val="28"/>
        </w:rPr>
        <w:t>интерес к исследовательской деятельности в области производства,</w:t>
      </w:r>
    </w:p>
    <w:p w:rsidR="00474857" w:rsidRPr="00823941" w:rsidRDefault="00637696" w:rsidP="003500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35F3" w:rsidRPr="00823941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выраженная склонность к работе с информацией,</w:t>
        </w:r>
      </w:hyperlink>
    </w:p>
    <w:p w:rsidR="00474857" w:rsidRPr="00823941" w:rsidRDefault="00637696" w:rsidP="003500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35F3" w:rsidRPr="00823941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склонность к работе с техникой,</w:t>
        </w:r>
      </w:hyperlink>
    </w:p>
    <w:p w:rsidR="00474857" w:rsidRPr="00823941" w:rsidRDefault="00637696" w:rsidP="003500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35F3" w:rsidRPr="00823941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развитые логические способности,</w:t>
        </w:r>
      </w:hyperlink>
    </w:p>
    <w:p w:rsidR="00474857" w:rsidRPr="00823941" w:rsidRDefault="00637696" w:rsidP="003500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35F3" w:rsidRPr="00823941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способность к концентрации внимания,</w:t>
        </w:r>
      </w:hyperlink>
    </w:p>
    <w:p w:rsidR="003500EE" w:rsidRPr="00823941" w:rsidRDefault="00637696" w:rsidP="00453DE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335F3" w:rsidRPr="00823941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математические способности.</w:t>
        </w:r>
      </w:hyperlink>
    </w:p>
    <w:p w:rsidR="00453DE0" w:rsidRPr="00823941" w:rsidRDefault="00823941" w:rsidP="0082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53DE0"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Условия труда </w:t>
      </w:r>
    </w:p>
    <w:p w:rsidR="00453DE0" w:rsidRPr="00823941" w:rsidRDefault="00453DE0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Так же для наших детей важен раздел о медицинских противопоказаниях, поэтому этот раздел мы изучаем подробнее </w:t>
      </w:r>
    </w:p>
    <w:p w:rsidR="00453DE0" w:rsidRPr="00823941" w:rsidRDefault="00453DE0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- Базовое образование </w:t>
      </w:r>
    </w:p>
    <w:p w:rsidR="00453DE0" w:rsidRPr="00823941" w:rsidRDefault="00453DE0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- Пути получения профессии </w:t>
      </w:r>
    </w:p>
    <w:p w:rsidR="00453DE0" w:rsidRPr="00823941" w:rsidRDefault="00453DE0" w:rsidP="0045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- Области применения профессии </w:t>
      </w:r>
    </w:p>
    <w:p w:rsidR="00E812D6" w:rsidRPr="00823941" w:rsidRDefault="00E335F3" w:rsidP="00527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27F8E"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Перспективы </w:t>
      </w:r>
      <w:proofErr w:type="gramStart"/>
      <w:r w:rsidR="00527F8E" w:rsidRPr="00823941">
        <w:rPr>
          <w:rFonts w:ascii="Times New Roman" w:hAnsi="Times New Roman" w:cs="Times New Roman"/>
          <w:bCs/>
          <w:iCs/>
          <w:sz w:val="28"/>
          <w:szCs w:val="28"/>
        </w:rPr>
        <w:t>карьерного</w:t>
      </w:r>
      <w:proofErr w:type="gramEnd"/>
      <w:r w:rsidR="00527F8E" w:rsidRPr="00823941">
        <w:rPr>
          <w:rFonts w:ascii="Times New Roman" w:hAnsi="Times New Roman" w:cs="Times New Roman"/>
          <w:bCs/>
          <w:iCs/>
          <w:sz w:val="28"/>
          <w:szCs w:val="28"/>
        </w:rPr>
        <w:t xml:space="preserve"> рост</w:t>
      </w:r>
    </w:p>
    <w:p w:rsidR="00527F8E" w:rsidRPr="00823941" w:rsidRDefault="00527F8E" w:rsidP="00527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7121" w:rsidRPr="00823941" w:rsidRDefault="00F07121" w:rsidP="0082394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Заканчивается урок контролем знаний и Д\</w:t>
      </w:r>
      <w:proofErr w:type="gramStart"/>
      <w:r w:rsidRPr="00823941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07121" w:rsidRPr="00823941" w:rsidRDefault="00F07121" w:rsidP="00F071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94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3941">
        <w:rPr>
          <w:rFonts w:ascii="Times New Roman" w:hAnsi="Times New Roman" w:cs="Times New Roman"/>
          <w:sz w:val="28"/>
          <w:szCs w:val="28"/>
        </w:rPr>
        <w:t>Макареня</w:t>
      </w:r>
      <w:proofErr w:type="spellEnd"/>
      <w:r w:rsidRPr="00823941">
        <w:rPr>
          <w:rFonts w:ascii="Times New Roman" w:hAnsi="Times New Roman" w:cs="Times New Roman"/>
          <w:sz w:val="28"/>
          <w:szCs w:val="28"/>
        </w:rPr>
        <w:t xml:space="preserve"> А. А., Кривых С. В., </w:t>
      </w:r>
      <w:proofErr w:type="spellStart"/>
      <w:r w:rsidRPr="00823941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823941">
        <w:rPr>
          <w:rFonts w:ascii="Times New Roman" w:hAnsi="Times New Roman" w:cs="Times New Roman"/>
          <w:sz w:val="28"/>
          <w:szCs w:val="28"/>
        </w:rPr>
        <w:t xml:space="preserve"> Л. В. От химического образования к междисциплинарному подходу. // Химия в школе. – 2000. - №7. – стр. 2-7.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Нифантьев Э. Е., Парамонова Н. Г. Прикладная направленность изучения химии в средней школе: прошлое и настоящее. // Химия в школе. – 1994. - №4. – стр. 18-21.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Политехническое образование и всестороннее развитие личности школьника. / Под ред. </w:t>
      </w:r>
      <w:proofErr w:type="spellStart"/>
      <w:r w:rsidRPr="00823941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Pr="00823941">
        <w:rPr>
          <w:rFonts w:ascii="Times New Roman" w:hAnsi="Times New Roman" w:cs="Times New Roman"/>
          <w:sz w:val="28"/>
          <w:szCs w:val="28"/>
        </w:rPr>
        <w:t xml:space="preserve"> П. Р. – М.: Педагогика, 1984. – 126с.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Соловейчик С. А., Додонов Ю. Б. Профессиональная ориентация старшеклассников на уроках труда по химии. // Химия в школе. – 1991. - №5. – стр. 38-41.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ind w:right="-199"/>
        <w:rPr>
          <w:rFonts w:ascii="Times New Roman" w:hAnsi="Times New Roman" w:cs="Times New Roman"/>
          <w:sz w:val="28"/>
          <w:szCs w:val="28"/>
        </w:rPr>
      </w:pPr>
      <w:proofErr w:type="spellStart"/>
      <w:r w:rsidRPr="00823941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823941">
        <w:rPr>
          <w:rFonts w:ascii="Times New Roman" w:hAnsi="Times New Roman" w:cs="Times New Roman"/>
          <w:sz w:val="28"/>
          <w:szCs w:val="28"/>
        </w:rPr>
        <w:t xml:space="preserve"> И. А. Занимательная химия. 8-11кл. – М.: Дрофа, 1996. – 176с.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 xml:space="preserve">Сурин Ю. В., Парамонова Е. В. Проблемно-развивающий практикум в </w:t>
      </w:r>
      <w:r w:rsidRPr="008239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23941">
        <w:rPr>
          <w:rFonts w:ascii="Times New Roman" w:hAnsi="Times New Roman" w:cs="Times New Roman"/>
          <w:sz w:val="28"/>
          <w:szCs w:val="28"/>
        </w:rPr>
        <w:t xml:space="preserve"> классе. // Химия в школе. – 2000. - №7. – стр. 61-66.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Суровцева Р. П., Чурина А. С. Опыт работы учителей по политехническому образованию учащихся. // Химия в школе. – 1987. - №4. – стр. 47-50.</w:t>
      </w:r>
    </w:p>
    <w:p w:rsidR="00F07121" w:rsidRPr="00823941" w:rsidRDefault="00F07121" w:rsidP="00F07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Толкунов В. И. Химический практикум в средней школе. // Химия в школе. – 1993. - №3. – стр. 46-54.</w:t>
      </w:r>
    </w:p>
    <w:p w:rsidR="00F07121" w:rsidRPr="00823941" w:rsidRDefault="00F07121" w:rsidP="00C20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41">
        <w:rPr>
          <w:rFonts w:ascii="Times New Roman" w:hAnsi="Times New Roman" w:cs="Times New Roman"/>
          <w:sz w:val="28"/>
          <w:szCs w:val="28"/>
        </w:rPr>
        <w:t>Усиление политехнической направленности обучения химии. / Под ред. Кавериной А. А. – М., 1987. – 225с.</w:t>
      </w:r>
    </w:p>
    <w:sectPr w:rsidR="00F07121" w:rsidRPr="00823941" w:rsidSect="00C208C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3A1"/>
    <w:multiLevelType w:val="hybridMultilevel"/>
    <w:tmpl w:val="6B6EE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751E"/>
    <w:multiLevelType w:val="singleLevel"/>
    <w:tmpl w:val="C49C2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0BE5AE8"/>
    <w:multiLevelType w:val="hybridMultilevel"/>
    <w:tmpl w:val="9FD2D556"/>
    <w:lvl w:ilvl="0" w:tplc="FA6A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8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0C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6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6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24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4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0D34D2"/>
    <w:multiLevelType w:val="hybridMultilevel"/>
    <w:tmpl w:val="0958E9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6208"/>
    <w:multiLevelType w:val="hybridMultilevel"/>
    <w:tmpl w:val="40B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F4CFC"/>
    <w:multiLevelType w:val="hybridMultilevel"/>
    <w:tmpl w:val="29CE41F4"/>
    <w:lvl w:ilvl="0" w:tplc="7818C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A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4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6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4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A40A7F"/>
    <w:multiLevelType w:val="hybridMultilevel"/>
    <w:tmpl w:val="9B5CB67A"/>
    <w:lvl w:ilvl="0" w:tplc="18EA1C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9054A"/>
    <w:multiLevelType w:val="hybridMultilevel"/>
    <w:tmpl w:val="104A34F0"/>
    <w:lvl w:ilvl="0" w:tplc="3570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E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8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C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5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6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57588A"/>
    <w:multiLevelType w:val="hybridMultilevel"/>
    <w:tmpl w:val="E2F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823AC"/>
    <w:multiLevelType w:val="hybridMultilevel"/>
    <w:tmpl w:val="53F8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02AF"/>
    <w:multiLevelType w:val="hybridMultilevel"/>
    <w:tmpl w:val="57B6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4428F"/>
    <w:multiLevelType w:val="hybridMultilevel"/>
    <w:tmpl w:val="7A42B1EE"/>
    <w:lvl w:ilvl="0" w:tplc="8DDA4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E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6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8C059E"/>
    <w:multiLevelType w:val="hybridMultilevel"/>
    <w:tmpl w:val="3EBE6250"/>
    <w:lvl w:ilvl="0" w:tplc="18EA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4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02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4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4D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A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F04456"/>
    <w:multiLevelType w:val="singleLevel"/>
    <w:tmpl w:val="9C10BE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34100F"/>
    <w:multiLevelType w:val="hybridMultilevel"/>
    <w:tmpl w:val="AE92A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76A8"/>
    <w:multiLevelType w:val="hybridMultilevel"/>
    <w:tmpl w:val="9420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A149A"/>
    <w:multiLevelType w:val="hybridMultilevel"/>
    <w:tmpl w:val="A1D04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57350"/>
    <w:multiLevelType w:val="hybridMultilevel"/>
    <w:tmpl w:val="48CA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07121"/>
    <w:rsid w:val="00095A6A"/>
    <w:rsid w:val="00164F37"/>
    <w:rsid w:val="003155DE"/>
    <w:rsid w:val="003500EE"/>
    <w:rsid w:val="00354BEE"/>
    <w:rsid w:val="00453DE0"/>
    <w:rsid w:val="00474857"/>
    <w:rsid w:val="00527F8E"/>
    <w:rsid w:val="00631F98"/>
    <w:rsid w:val="00637696"/>
    <w:rsid w:val="006E2E7E"/>
    <w:rsid w:val="00823941"/>
    <w:rsid w:val="00A17D71"/>
    <w:rsid w:val="00AE4FAE"/>
    <w:rsid w:val="00B1702E"/>
    <w:rsid w:val="00B41739"/>
    <w:rsid w:val="00BD23A8"/>
    <w:rsid w:val="00C208C2"/>
    <w:rsid w:val="00D7386C"/>
    <w:rsid w:val="00E310E2"/>
    <w:rsid w:val="00E335F3"/>
    <w:rsid w:val="00E7304F"/>
    <w:rsid w:val="00E812D6"/>
    <w:rsid w:val="00F0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071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7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7121"/>
    <w:pPr>
      <w:ind w:left="720"/>
      <w:contextualSpacing/>
    </w:pPr>
  </w:style>
  <w:style w:type="character" w:styleId="a4">
    <w:name w:val="Hyperlink"/>
    <w:basedOn w:val="a0"/>
    <w:rsid w:val="00F071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071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7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7121"/>
    <w:pPr>
      <w:ind w:left="720"/>
      <w:contextualSpacing/>
    </w:pPr>
  </w:style>
  <w:style w:type="character" w:styleId="a4">
    <w:name w:val="Hyperlink"/>
    <w:basedOn w:val="a0"/>
    <w:rsid w:val="00F071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abor.ru/obo/select.php?select_titleeng=logik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of.labor.ru/obo/select.php?select_titleeng=tehni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.labor.ru/obo/select.php?select_titleeng=signwor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f.labor.ru/obo/select.php?select_titleeng=mathema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.labor.ru/obo/select.php?select_titleeng=vnim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507D-F28D-4605-A1D9-A0290AFC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2013-12-17T17:29:00Z</cp:lastPrinted>
  <dcterms:created xsi:type="dcterms:W3CDTF">2016-09-22T11:43:00Z</dcterms:created>
  <dcterms:modified xsi:type="dcterms:W3CDTF">2016-09-22T11:43:00Z</dcterms:modified>
</cp:coreProperties>
</file>