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7C" w:rsidRPr="0018557C" w:rsidRDefault="0018557C" w:rsidP="0018557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8557C">
        <w:rPr>
          <w:rFonts w:ascii="Times New Roman" w:eastAsia="Times New Roman" w:hAnsi="Times New Roman" w:cs="Times New Roman"/>
          <w:b/>
          <w:bCs/>
          <w:color w:val="FF0000"/>
          <w:spacing w:val="10"/>
          <w:sz w:val="52"/>
          <w:szCs w:val="52"/>
          <w:lang w:eastAsia="ru-RU"/>
        </w:rPr>
        <w:t>Памятка для учащихся по профилактике экстремизма.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b/>
          <w:bCs/>
          <w:color w:val="FF0000"/>
          <w:spacing w:val="10"/>
          <w:sz w:val="52"/>
          <w:szCs w:val="52"/>
          <w:lang w:eastAsia="ru-RU"/>
        </w:rPr>
        <w:t> 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Памятка подготовлена с использованием Федерального закона "О противодействии экстремистской деятельности", Кодекса Российской Федерации об административных правонарушениях, Уголовного кодекса Российской Федерации.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Уважаемые обу</w:t>
      </w:r>
      <w:r w:rsidRPr="0018557C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ющиеся школы</w:t>
      </w:r>
      <w:r w:rsidRPr="0018557C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!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 </w:t>
      </w:r>
    </w:p>
    <w:p w:rsidR="0018557C" w:rsidRDefault="0018557C" w:rsidP="00185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 Мы просим вас быть внимательными, дружелюбными и толерантными по отношению к представителям других национальностей. Опасайтесь негативного влияния экстремистских идей. </w:t>
      </w:r>
      <w:r w:rsidRPr="0018557C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  <w:t>Эта информация для вас</w:t>
      </w: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Что такое экстремизм? </w:t>
      </w:r>
      <w:proofErr w:type="gramStart"/>
      <w:r w:rsidRPr="0018557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Экстремизм</w:t>
      </w: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proofErr w:type="gram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 фр.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exremisme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от лат.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extremus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— крайний) – это приверженность к крайним взглядам и действиям, радикально отрицающим существующие в обществе нормы и правила. Базовой основой экстремизма является агрессивность, наполненная каким-либо идейным содержанием (смыслом).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 экстремизм могут попадать действия отчаявшихся или неуравновешенных людей, а также партий, преследующих четкие цели и использующих их в качестве тактики борьбы.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Экстремизм – «крайне опасное явление в жизни любого общества. Оно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создаетугрозу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Одной из форм проявления экстремизма является распространение фашистской и неонацистской символики: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специфическая символика (свастика, символы фашистской Германии, изображение фашистского приветствия (приветствие римских легионеров) и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т.п.;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специфические наименования, термины, обозначения и словосочетания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(«фашист», «нацист», «скинхед» и т.п.);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специфические унизительные или ругательные наименования и определения представителей какой-либо национальности («чернокожий», «азер» и т.п.);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специфический сленг или лексикон, распространенный в среде экстремистских формирований («русофоб», «ZOG» и т.п.);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специфические имена и клички известных и авторитетных лиц в конкретных радикальных движениях («Лимонов», «Тесак» и т.п.);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использование специфических кличек при написании интернет-материалов («Фюрер», «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Whitewarrior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», «Геринг» и т.п.);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именные наименования существующих экстремистских группировок («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Сварожичи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», «Русский кулак» и т.п.).</w:t>
      </w:r>
    </w:p>
    <w:p w:rsidR="0018557C" w:rsidRPr="0018557C" w:rsidRDefault="0018557C" w:rsidP="0018557C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Поэтому одним из важнейших направлений профилактической работы является профилактика экстремизма в молодёжной среде. Это обусловлено также и тем, что, по данным МВД России, в среднем до 80 процентов участников группировок экстремистской направленности составляют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</w:p>
    <w:p w:rsidR="0018557C" w:rsidRPr="0018557C" w:rsidRDefault="0018557C" w:rsidP="0018557C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националистические группировки вовлекаются подростки всё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всех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</w:t>
      </w:r>
    </w:p>
    <w:p w:rsidR="0018557C" w:rsidRPr="0018557C" w:rsidRDefault="0018557C" w:rsidP="0018557C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</w:t>
      </w:r>
    </w:p>
    <w:p w:rsidR="0018557C" w:rsidRPr="0018557C" w:rsidRDefault="0018557C" w:rsidP="0018557C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18557C" w:rsidRDefault="0018557C" w:rsidP="00185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</w:t>
      </w:r>
      <w:proofErr w:type="gram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принадлежности</w:t>
      </w:r>
      <w:proofErr w:type="gram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Считать те или иные действия экстремистскими позволяет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совокупностьследующих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критериев:</w:t>
      </w:r>
    </w:p>
    <w:p w:rsidR="0018557C" w:rsidRPr="0018557C" w:rsidRDefault="0018557C" w:rsidP="001855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действия связаны с неприятием существующего государственного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илиобщественного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порядка и осуществляются в незаконных формах. Экстремистскими будут и те действия, которые связаны со стремлением разрушить, опорочить существующие в настоящее время общественные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игосударственные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институты, права, традиции, ценности. При этом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такиедействия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могут носить насильственный характер, содержать прямые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иликосвенные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призывы к насилию. Экстремистская по содержанию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деятельностьвсегда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является преступной по форме и проявляется в форме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совершаемыхобщественно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опасных деяний, запрещенных Уголовным Кодексом РФ.</w:t>
      </w:r>
    </w:p>
    <w:p w:rsidR="0018557C" w:rsidRPr="0018557C" w:rsidRDefault="0018557C" w:rsidP="001855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действия носят публичный характер, затрагивают общественно-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значимыевопросы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адресованы широкому кругу лиц. Не могут содержать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признаковэкстремистской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деятельности убеждения человека пока они являются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частьюего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интеллектуальной жизни и не находят своё выражение в форме той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илииной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общественной активности. Так, например, нацистская атрибутика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илисимволика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может на законных основаниях храниться в музеях. </w:t>
      </w:r>
      <w:proofErr w:type="spellStart"/>
      <w:proofErr w:type="gram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Однако,деятельность</w:t>
      </w:r>
      <w:proofErr w:type="spellEnd"/>
      <w:proofErr w:type="gram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пропаганде и публичному демонстрированию такой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символикибудет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содержать признаки экстремизма.</w:t>
      </w:r>
    </w:p>
    <w:p w:rsidR="0018557C" w:rsidRDefault="0018557C" w:rsidP="00185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Экстремизм могут осуществлять люди, которые имеют самое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разноесоциальное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или имущественное положение, национальную и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религиознуюпринадлежность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профессиональный и образовательный уровень, возрастную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иполовую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группы и так </w:t>
      </w:r>
      <w:proofErr w:type="spellStart"/>
      <w:proofErr w:type="gram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далее.При</w:t>
      </w:r>
      <w:proofErr w:type="spellEnd"/>
      <w:proofErr w:type="gram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этом, необходимо отличать экстремизм от деятельности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оппозиционныхполитических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партий, представителей религий и конфессий, национальных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иэтнических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сообществ как таковых. Их неэкстремистская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деятельностьосуществляется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любых предусмотренных и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непредусмотренныхзаконодательством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формах. Формы экстремистской деятельности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точноопределены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законодательстве, их перечень является исчерпывающим и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неподлежит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расширительному </w:t>
      </w:r>
      <w:proofErr w:type="spellStart"/>
      <w:proofErr w:type="gram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толкованию.В</w:t>
      </w:r>
      <w:proofErr w:type="spellEnd"/>
      <w:proofErr w:type="gram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соответствии с законодательством на территории Российской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Федерациизапрещаются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распространение экстремистских материалов, а также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ихпроизводство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или хранение в целях распространения. Производство,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хранениеили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распространение экстремистских материалов является правонарушением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ивлечет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 собой 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ОТВЕТСТВЕННОСТЬ</w:t>
      </w: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 осуществление экстремистской деятельности граждане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РоссийскойФедерации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иностранные граждане и лица без гражданства несут: </w:t>
      </w:r>
      <w:proofErr w:type="spellStart"/>
      <w:proofErr w:type="gram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уголовную,административную</w:t>
      </w:r>
      <w:proofErr w:type="spellEnd"/>
      <w:proofErr w:type="gram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гражданско-правовую ответственность в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установленномзаконодательством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РФ порядке.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Пропаганда и публичное демонстрирование нацистской атрибутики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илисимволики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сходных с нацистской атрибутикой или символикой до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степенисмешения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влечет наложение административного штрафа в размере от 500 до1000 рублей с конфискацией нацистской или иной указанной атрибутики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илисимволики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либо административный арест на срок до 15 суток с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конфискациейнацистской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или иной указанной атрибутики или символики.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Публичные призывы к осуществлению экстремистской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деятельностинаказываются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штрафом в размере до 300 тысяч рублей или в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размерезаработной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платы или иного дохода осужденного за период до двух лет,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либоарестом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срок от 4 до 6 месяцев, либо лишением свободы на срок до 3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лет.Действия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направленные на возбуждение ненависти либо вражды, а также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науничтожение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достоинства человека либо группы либо по признакам пола,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расы,национальности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языка, происхождения, отношения к религии, а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равнопринадлежности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 какой-либо социальной группе, совершенные публично или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сиспользованием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средств массовой информации, наказываются штрафом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вразмере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 100 тысяч до 300 тысяч рублей или в размере заработной платы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илииного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дохода осужденного за период от 1 года до 2 лет, либо лишением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правазанимать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определенные должности или заниматься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определеннойдеятельностью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срок до 3 лет, либо обязательными работами на срок до 180часов, либо исправительными работами на срок до 1 года, либо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лишениемсвободы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срок до 2 лет.</w:t>
      </w:r>
    </w:p>
    <w:p w:rsidR="0018557C" w:rsidRPr="0018557C" w:rsidRDefault="0018557C" w:rsidP="0018557C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В целях профилактики экстремизма в молодёжной среде следует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различатьгруппировки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экстремистской направленности от неформальных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молодёжныхобъединений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В неформальных объединениях отсутствует четкое членство и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ихпринято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рассматривать, как формирования, объединяющие в себе молодёжь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попризнаку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субкультуры (лат.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sub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«под» + культура).</w:t>
      </w:r>
    </w:p>
    <w:p w:rsidR="0018557C" w:rsidRPr="0018557C" w:rsidRDefault="0018557C" w:rsidP="0018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Существующие неформальные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подростково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— молодёжные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объединенияможно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типологизировать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на: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гедонистско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-развлекательные («наслаждение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иразвлечение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»);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спортивносоревновательные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;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профориентационные;эскапистские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(«уход от мира»);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мистагогические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(«вводящие в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тайну»,связанные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духовными поисками);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коммерциализованные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сформированныедля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достижения прибыли); субкультуры социального вмешательства (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всесубкультуры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ориентированные на улучшение или изменение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сложившейсяобщественной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системы или ее элементов); примыкающие к ним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лидерско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-менеджерские; криминально-ориентированные.</w:t>
      </w:r>
    </w:p>
    <w:p w:rsidR="0018557C" w:rsidRPr="0018557C" w:rsidRDefault="0018557C" w:rsidP="0018557C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Экстремистские (радикальные) организации обычно декларируют, против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чегоони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борются, и какие законные или незаконные методы они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собираютсяиспользовать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Так, например, группировки «скинхедов» образуются,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вбольшинстве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случаев, из числа молодёжи, проживающей в одном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микрорайонелибо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обучающейся в одном учебном заведении.</w:t>
      </w:r>
    </w:p>
    <w:p w:rsidR="0018557C" w:rsidRPr="0018557C" w:rsidRDefault="0018557C" w:rsidP="0018557C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«Неформальные» лидеры, имеющие первоначально хулиганские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мотивысовершения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противоправных действий в отношении иностранных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граждан,объединяют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вокруг себя молодёжь, впоследствии пропагандируя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идеологиюрадикальных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структур, подстрекают лиц, не имеющих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устойчивогомировоззрения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 совершению преступлений на национальной почве и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расовойвражде.При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этом следует отметить, что в группировки скинхедов попадает в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основноммолодёжь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не занятая какой-либо общественно-полезной деятельностью,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непосещающая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спортивные секции, клубы, иные заведения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дополнительногообразования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Маргинальные семьи в этой среде редкость. Как правило,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этодети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финансово обеспеченные, но ограничены в общении с родителями в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связис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их постоянной </w:t>
      </w:r>
      <w:proofErr w:type="spellStart"/>
      <w:proofErr w:type="gram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занятостью.Специалисты</w:t>
      </w:r>
      <w:proofErr w:type="spellEnd"/>
      <w:proofErr w:type="gram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отмечают, что наиболее уязвимой средой для проникновения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идейэкстремизма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являются учащиеся школ с ещё не сформировавшейся и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легкоподдающейся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влиянию психикой. Безусловно, сейчас значимой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задачейобщества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стало объединение различных индивидов в общее и </w:t>
      </w:r>
      <w:proofErr w:type="spellStart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понимающеедруг</w:t>
      </w:r>
      <w:proofErr w:type="spellEnd"/>
      <w:r w:rsidRPr="0018557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друга человечество.</w:t>
      </w:r>
    </w:p>
    <w:p w:rsidR="00BD17BA" w:rsidRDefault="00BD17BA"/>
    <w:sectPr w:rsidR="00BD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AD7"/>
    <w:multiLevelType w:val="multilevel"/>
    <w:tmpl w:val="9FEA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7C"/>
    <w:rsid w:val="0018557C"/>
    <w:rsid w:val="008360C7"/>
    <w:rsid w:val="00B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5ABC3-9273-4164-8918-0CFEB5EC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2020-09-10T11:52:00Z</cp:lastPrinted>
  <dcterms:created xsi:type="dcterms:W3CDTF">2021-01-28T13:36:00Z</dcterms:created>
  <dcterms:modified xsi:type="dcterms:W3CDTF">2021-01-28T13:36:00Z</dcterms:modified>
</cp:coreProperties>
</file>